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 Amesbury Community Theatre, a 501c3 non profit organization, our mission is to provide quality theatre education and performance opportunities to both children and adults in Amesbury and the surrounding communities. Our wish is to weave ourselves into the creative life of our community and inspire both the artist and audience alike. In 2015 ACT found its home on Main Street in the form of a rehearsal studio space and small performance venue. Since then</w:t>
      </w:r>
      <w:r w:rsidDel="00000000" w:rsidR="00000000" w:rsidRPr="00000000">
        <w:rPr>
          <w:rtl w:val="0"/>
        </w:rPr>
        <w:t xml:space="preserve">, we have produced a combination of </w:t>
      </w:r>
      <w:r w:rsidDel="00000000" w:rsidR="00000000" w:rsidRPr="00000000">
        <w:rPr>
          <w:u w:val="single"/>
          <w:rtl w:val="0"/>
        </w:rPr>
        <w:t xml:space="preserve">fifteen plays and musicals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ACT requests a nominal show fee for each production, we rely on ticket sales, corporate sponsorships, and concession/raffle sales to fund our organizational expenses. We offer scholarships to families in need, never turning away an interested performer due to financial circumstances. We believe in showcasing performers of all ability levels, and finding ways to be more inclusive of our audience - in 2019 we invited a sign language interpreter to our production of </w:t>
      </w:r>
      <w:r w:rsidDel="00000000" w:rsidR="00000000" w:rsidRPr="00000000">
        <w:rPr>
          <w:i w:val="1"/>
          <w:rtl w:val="0"/>
        </w:rPr>
        <w:t xml:space="preserve">Willy Wonka</w:t>
      </w:r>
      <w:r w:rsidDel="00000000" w:rsidR="00000000" w:rsidRPr="00000000">
        <w:rPr>
          <w:rtl w:val="0"/>
        </w:rPr>
        <w:t xml:space="preserve"> allowing our hearing impaired audience members to enjoy the show equally. We believe in fostering a sense of leadership among our teen members with the creation of our Youth Board this year. This group works to share their love of performance with the community at large, as well as finds ways to lead by example to the younger members of our organization.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would be honored if you would consider becoming an Amesbury Community Theatre corporate sponsor. Your sponsorship would enable us to continue our mission, and put on exciting shows with a more solid financial footing.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sponsorship offerings are listed below: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Bronze - $300 </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Business Name in event program</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Thank you on ACT website</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4 General Admission tickets to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Silver - $500/year*</w:t>
            </w:r>
          </w:p>
          <w:p w:rsidR="00000000" w:rsidDel="00000000" w:rsidP="00000000" w:rsidRDefault="00000000" w:rsidRPr="00000000" w14:paraId="0000000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¼ page ad in ALL programs for the year</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Business Name/Logo on ACT website</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4 General Admission tickets to 2 productions</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Live thank you at ALL events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Gold - $1000/year*</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½ page ad in ALL programs for the year</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Business Name/Logo on social media AND website</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4 Reserved Seating tickets to ALL events</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Live thank you at ALL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Platinum - $1500/year*</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Full page ad in ALL programs for the year</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Business Name/Logo on social Media AND website</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Business mentioned on social media (at least one per quarter)</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4 Reserved Seating tickets to ALL events</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Live thank you at ALL events</w:t>
            </w:r>
          </w:p>
        </w:tc>
      </w:tr>
    </w:tbl>
    <w:p w:rsidR="00000000" w:rsidDel="00000000" w:rsidP="00000000" w:rsidRDefault="00000000" w:rsidRPr="00000000" w14:paraId="0000001C">
      <w:pPr>
        <w:rPr>
          <w:i w:val="1"/>
        </w:rPr>
      </w:pPr>
      <w:r w:rsidDel="00000000" w:rsidR="00000000" w:rsidRPr="00000000">
        <w:rPr>
          <w:i w:val="1"/>
          <w:rtl w:val="0"/>
        </w:rPr>
        <w:t xml:space="preserve">*Payment plans accepted</w:t>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If you are interested in becoming a sponsor, please reach out to Andrea Liacos (</w:t>
      </w:r>
      <w:hyperlink r:id="rId6">
        <w:r w:rsidDel="00000000" w:rsidR="00000000" w:rsidRPr="00000000">
          <w:rPr>
            <w:color w:val="1155cc"/>
            <w:u w:val="single"/>
            <w:rtl w:val="0"/>
          </w:rPr>
          <w:t xml:space="preserve">amesburycommunitytheatre.andrea@gmail.com</w:t>
        </w:r>
      </w:hyperlink>
      <w:r w:rsidDel="00000000" w:rsidR="00000000" w:rsidRPr="00000000">
        <w:rPr>
          <w:rtl w:val="0"/>
        </w:rPr>
        <w:t xml:space="preserve">) We can’t wait to work with you!</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esburycommunitytheatre.andr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